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Branch Head,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Vodafone Office,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Address.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Sub: Request for duplicate sim.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Sir/Madam.</w:t>
      </w:r>
    </w:p>
    <w:p w:rsidR="00000000" w:rsidDel="00000000" w:rsidP="00000000" w:rsidRDefault="00000000" w:rsidRPr="00000000" w14:paraId="00000007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I. </w:t>
      </w:r>
      <w:r w:rsidDel="00000000" w:rsidR="00000000" w:rsidRPr="00000000">
        <w:rPr>
          <w:b w:val="1"/>
          <w:rtl w:val="0"/>
        </w:rPr>
        <w:t xml:space="preserve">M Raghuram </w:t>
      </w:r>
      <w:r w:rsidDel="00000000" w:rsidR="00000000" w:rsidRPr="00000000">
        <w:rPr>
          <w:rtl w:val="0"/>
        </w:rPr>
        <w:t xml:space="preserve">has been using Vodafone services for the last 6 years with mobile number </w:t>
      </w:r>
      <w:r w:rsidDel="00000000" w:rsidR="00000000" w:rsidRPr="00000000">
        <w:rPr>
          <w:b w:val="1"/>
          <w:rtl w:val="0"/>
        </w:rPr>
        <w:t xml:space="preserve">9123456XXX</w:t>
      </w:r>
      <w:r w:rsidDel="00000000" w:rsidR="00000000" w:rsidRPr="00000000">
        <w:rPr>
          <w:rtl w:val="0"/>
        </w:rPr>
        <w:t xml:space="preserve">. Hence my sim card has become old, it is not fitting properly in mobile and I am facing network connectivity issues.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So here I am requesting you to please issue me a new sim card with the same mobile number i.e </w:t>
      </w:r>
      <w:r w:rsidDel="00000000" w:rsidR="00000000" w:rsidRPr="00000000">
        <w:rPr>
          <w:b w:val="1"/>
          <w:rtl w:val="0"/>
        </w:rPr>
        <w:t xml:space="preserve">9123456XXX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Thanking you.</w:t>
      </w:r>
    </w:p>
    <w:p w:rsidR="00000000" w:rsidDel="00000000" w:rsidP="00000000" w:rsidRDefault="00000000" w:rsidRPr="00000000" w14:paraId="0000000A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M Raghuram,</w:t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  <w:t xml:space="preserve">Signature.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