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Branch Head,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Vodafone Office,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Address.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Sub: Request for duplicate sim.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Sir/Madam.</w:t>
      </w:r>
    </w:p>
    <w:p w:rsidR="00000000" w:rsidDel="00000000" w:rsidP="00000000" w:rsidRDefault="00000000" w:rsidRPr="00000000" w14:paraId="00000007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b w:val="1"/>
          <w:rtl w:val="0"/>
        </w:rPr>
        <w:t xml:space="preserve">V Mukesh Kuamar,</w:t>
      </w:r>
      <w:r w:rsidDel="00000000" w:rsidR="00000000" w:rsidRPr="00000000">
        <w:rPr>
          <w:rtl w:val="0"/>
        </w:rPr>
        <w:t xml:space="preserve"> have been a customer of Vodafone services since 2018 with mobile number </w:t>
      </w:r>
      <w:r w:rsidDel="00000000" w:rsidR="00000000" w:rsidRPr="00000000">
        <w:rPr>
          <w:b w:val="1"/>
          <w:rtl w:val="0"/>
        </w:rPr>
        <w:t xml:space="preserve">9456789XXX</w:t>
      </w:r>
      <w:r w:rsidDel="00000000" w:rsidR="00000000" w:rsidRPr="00000000">
        <w:rPr>
          <w:rtl w:val="0"/>
        </w:rPr>
        <w:t xml:space="preserve">. Yesterday (</w:t>
      </w:r>
      <w:r w:rsidDel="00000000" w:rsidR="00000000" w:rsidRPr="00000000">
        <w:rPr>
          <w:b w:val="1"/>
          <w:rtl w:val="0"/>
        </w:rPr>
        <w:t xml:space="preserve">on 30th October 2020</w:t>
      </w:r>
      <w:r w:rsidDel="00000000" w:rsidR="00000000" w:rsidRPr="00000000">
        <w:rPr>
          <w:rtl w:val="0"/>
        </w:rPr>
        <w:t xml:space="preserve">) I lost my mobile and I couldn't able to find it. </w:t>
      </w:r>
    </w:p>
    <w:p w:rsidR="00000000" w:rsidDel="00000000" w:rsidP="00000000" w:rsidRDefault="00000000" w:rsidRPr="00000000" w14:paraId="00000008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So here I am requesting you to please block my old sim card and issue me a duplicate sim with the same mobile number.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V Mukesh Kumar,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Signature.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